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621" w:rsidRDefault="00886ED0" w:rsidP="00AE5602">
      <w:pPr>
        <w:ind w:firstLineChars="1150" w:firstLine="3450"/>
        <w:rPr>
          <w:rFonts w:ascii="楷体" w:eastAsia="楷体" w:hAnsi="楷体"/>
          <w:sz w:val="30"/>
          <w:szCs w:val="30"/>
        </w:rPr>
      </w:pPr>
      <w:r w:rsidRPr="00886ED0">
        <w:rPr>
          <w:rFonts w:ascii="楷体" w:eastAsia="楷体" w:hAnsi="楷体" w:hint="eastAsia"/>
          <w:sz w:val="30"/>
          <w:szCs w:val="30"/>
        </w:rPr>
        <w:t>读书笔记</w:t>
      </w:r>
    </w:p>
    <w:p w:rsidR="00AE5602" w:rsidRPr="00886ED0" w:rsidRDefault="00AE5602" w:rsidP="00AE5602">
      <w:pPr>
        <w:ind w:firstLineChars="1000" w:firstLine="3000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叶舟舟   2013201529</w:t>
      </w:r>
    </w:p>
    <w:p w:rsidR="00886ED0" w:rsidRDefault="00886ED0">
      <w:pPr>
        <w:rPr>
          <w:rFonts w:ascii="楷体" w:eastAsia="楷体" w:hAnsi="楷体"/>
          <w:sz w:val="30"/>
          <w:szCs w:val="30"/>
        </w:rPr>
      </w:pPr>
      <w:r w:rsidRPr="00886ED0">
        <w:rPr>
          <w:rFonts w:ascii="楷体" w:eastAsia="楷体" w:hAnsi="楷体" w:hint="eastAsia"/>
          <w:sz w:val="30"/>
          <w:szCs w:val="30"/>
        </w:rPr>
        <w:t>1、</w:t>
      </w:r>
      <w:r>
        <w:rPr>
          <w:rFonts w:ascii="楷体" w:eastAsia="楷体" w:hAnsi="楷体" w:hint="eastAsia"/>
          <w:sz w:val="30"/>
          <w:szCs w:val="30"/>
        </w:rPr>
        <w:t>“</w:t>
      </w:r>
      <w:r w:rsidRPr="00886ED0">
        <w:rPr>
          <w:rFonts w:ascii="楷体" w:eastAsia="楷体" w:hAnsi="楷体" w:hint="eastAsia"/>
          <w:sz w:val="30"/>
          <w:szCs w:val="30"/>
        </w:rPr>
        <w:t>耕者有其田</w:t>
      </w:r>
      <w:r>
        <w:rPr>
          <w:rFonts w:ascii="楷体" w:eastAsia="楷体" w:hAnsi="楷体" w:hint="eastAsia"/>
          <w:sz w:val="30"/>
          <w:szCs w:val="30"/>
        </w:rPr>
        <w:t>”在互助组成立初期的新理解</w:t>
      </w:r>
    </w:p>
    <w:p w:rsidR="001A578A" w:rsidRDefault="00886ED0" w:rsidP="00886ED0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 xml:space="preserve">  耕者有其田</w:t>
      </w:r>
      <w:r w:rsidRPr="00886ED0">
        <w:rPr>
          <w:rFonts w:ascii="楷体" w:eastAsia="楷体" w:hAnsi="楷体"/>
          <w:sz w:val="30"/>
          <w:szCs w:val="30"/>
        </w:rPr>
        <w:t>应该是</w:t>
      </w:r>
      <w:r>
        <w:rPr>
          <w:rFonts w:ascii="楷体" w:eastAsia="楷体" w:hAnsi="楷体" w:hint="eastAsia"/>
          <w:sz w:val="30"/>
          <w:szCs w:val="30"/>
        </w:rPr>
        <w:t>“</w:t>
      </w:r>
      <w:r w:rsidRPr="00886ED0">
        <w:rPr>
          <w:rFonts w:ascii="楷体" w:eastAsia="楷体" w:hAnsi="楷体"/>
          <w:sz w:val="30"/>
          <w:szCs w:val="30"/>
        </w:rPr>
        <w:t>能耕者有其耕田</w:t>
      </w:r>
      <w:r>
        <w:rPr>
          <w:rFonts w:ascii="楷体" w:eastAsia="楷体" w:hAnsi="楷体" w:hint="eastAsia"/>
          <w:sz w:val="30"/>
          <w:szCs w:val="30"/>
        </w:rPr>
        <w:t>”</w:t>
      </w:r>
      <w:r>
        <w:rPr>
          <w:rFonts w:ascii="楷体" w:eastAsia="楷体" w:hAnsi="楷体"/>
          <w:sz w:val="30"/>
          <w:szCs w:val="30"/>
        </w:rPr>
        <w:t>。即</w:t>
      </w:r>
      <w:r w:rsidRPr="00886ED0">
        <w:rPr>
          <w:rFonts w:ascii="楷体" w:eastAsia="楷体" w:hAnsi="楷体"/>
          <w:sz w:val="30"/>
          <w:szCs w:val="30"/>
        </w:rPr>
        <w:t>提高农业生产力的关键是，资源配置效率最大化。那么，不要过分关注田的所有</w:t>
      </w:r>
      <w:r>
        <w:rPr>
          <w:rFonts w:ascii="楷体" w:eastAsia="楷体" w:hAnsi="楷体" w:hint="eastAsia"/>
          <w:sz w:val="30"/>
          <w:szCs w:val="30"/>
        </w:rPr>
        <w:t>制度</w:t>
      </w:r>
      <w:r w:rsidRPr="00886ED0">
        <w:rPr>
          <w:rFonts w:ascii="楷体" w:eastAsia="楷体" w:hAnsi="楷体"/>
          <w:sz w:val="30"/>
          <w:szCs w:val="30"/>
        </w:rPr>
        <w:t>，而是应该关注</w:t>
      </w:r>
      <w:r>
        <w:rPr>
          <w:rFonts w:ascii="楷体" w:eastAsia="楷体" w:hAnsi="楷体" w:hint="eastAsia"/>
          <w:sz w:val="30"/>
          <w:szCs w:val="30"/>
        </w:rPr>
        <w:t>如何给能够</w:t>
      </w:r>
      <w:r>
        <w:rPr>
          <w:rFonts w:ascii="楷体" w:eastAsia="楷体" w:hAnsi="楷体"/>
          <w:sz w:val="30"/>
          <w:szCs w:val="30"/>
        </w:rPr>
        <w:t>提供劳力的农民一片</w:t>
      </w:r>
      <w:r>
        <w:rPr>
          <w:rFonts w:ascii="楷体" w:eastAsia="楷体" w:hAnsi="楷体" w:hint="eastAsia"/>
          <w:sz w:val="30"/>
          <w:szCs w:val="30"/>
        </w:rPr>
        <w:t>可以耕作的</w:t>
      </w:r>
      <w:r>
        <w:rPr>
          <w:rFonts w:ascii="楷体" w:eastAsia="楷体" w:hAnsi="楷体"/>
          <w:sz w:val="30"/>
          <w:szCs w:val="30"/>
        </w:rPr>
        <w:t>土地</w:t>
      </w:r>
      <w:r>
        <w:rPr>
          <w:rFonts w:ascii="楷体" w:eastAsia="楷体" w:hAnsi="楷体" w:hint="eastAsia"/>
          <w:sz w:val="30"/>
          <w:szCs w:val="30"/>
        </w:rPr>
        <w:t>，不造成可利用劳力的浪费。</w:t>
      </w:r>
      <w:r w:rsidRPr="00886ED0">
        <w:rPr>
          <w:rFonts w:ascii="楷体" w:eastAsia="楷体" w:hAnsi="楷体"/>
          <w:sz w:val="30"/>
          <w:szCs w:val="30"/>
        </w:rPr>
        <w:br/>
      </w:r>
      <w:r>
        <w:rPr>
          <w:rFonts w:ascii="楷体" w:eastAsia="楷体" w:hAnsi="楷体" w:hint="eastAsia"/>
          <w:sz w:val="30"/>
          <w:szCs w:val="30"/>
        </w:rPr>
        <w:t xml:space="preserve">  书中提到的</w:t>
      </w:r>
      <w:r>
        <w:rPr>
          <w:rFonts w:ascii="楷体" w:eastAsia="楷体" w:hAnsi="楷体"/>
          <w:sz w:val="30"/>
          <w:szCs w:val="30"/>
        </w:rPr>
        <w:t>抗日战争时期</w:t>
      </w:r>
      <w:r>
        <w:rPr>
          <w:rFonts w:ascii="楷体" w:eastAsia="楷体" w:hAnsi="楷体" w:hint="eastAsia"/>
          <w:sz w:val="30"/>
          <w:szCs w:val="30"/>
        </w:rPr>
        <w:t>“</w:t>
      </w:r>
      <w:r w:rsidRPr="00886ED0">
        <w:rPr>
          <w:rFonts w:ascii="楷体" w:eastAsia="楷体" w:hAnsi="楷体"/>
          <w:sz w:val="30"/>
          <w:szCs w:val="30"/>
        </w:rPr>
        <w:t>变工</w:t>
      </w:r>
      <w:r>
        <w:rPr>
          <w:rFonts w:ascii="楷体" w:eastAsia="楷体" w:hAnsi="楷体" w:hint="eastAsia"/>
          <w:sz w:val="30"/>
          <w:szCs w:val="30"/>
        </w:rPr>
        <w:t>”</w:t>
      </w:r>
      <w:r>
        <w:rPr>
          <w:rFonts w:ascii="楷体" w:eastAsia="楷体" w:hAnsi="楷体"/>
          <w:sz w:val="30"/>
          <w:szCs w:val="30"/>
        </w:rPr>
        <w:t>的产生，就是农民对这句话</w:t>
      </w:r>
      <w:r w:rsidRPr="00886ED0">
        <w:rPr>
          <w:rFonts w:ascii="楷体" w:eastAsia="楷体" w:hAnsi="楷体"/>
          <w:sz w:val="30"/>
          <w:szCs w:val="30"/>
        </w:rPr>
        <w:t>的因时制宜。不难想到，在</w:t>
      </w:r>
      <w:r>
        <w:rPr>
          <w:rFonts w:ascii="楷体" w:eastAsia="楷体" w:hAnsi="楷体" w:hint="eastAsia"/>
          <w:sz w:val="30"/>
          <w:szCs w:val="30"/>
        </w:rPr>
        <w:t>那个时期，</w:t>
      </w:r>
      <w:r w:rsidRPr="00886ED0">
        <w:rPr>
          <w:rFonts w:ascii="楷体" w:eastAsia="楷体" w:hAnsi="楷体"/>
          <w:sz w:val="30"/>
          <w:szCs w:val="30"/>
        </w:rPr>
        <w:t>由于封建地主经济的长期存在，</w:t>
      </w:r>
      <w:r>
        <w:rPr>
          <w:rFonts w:ascii="楷体" w:eastAsia="楷体" w:hAnsi="楷体" w:hint="eastAsia"/>
          <w:sz w:val="30"/>
          <w:szCs w:val="30"/>
        </w:rPr>
        <w:t>加之日寇侵扰，</w:t>
      </w:r>
      <w:r w:rsidRPr="00886ED0">
        <w:rPr>
          <w:rFonts w:ascii="楷体" w:eastAsia="楷体" w:hAnsi="楷体"/>
          <w:sz w:val="30"/>
          <w:szCs w:val="30"/>
        </w:rPr>
        <w:t>中国农村资源分配</w:t>
      </w:r>
      <w:r>
        <w:rPr>
          <w:rFonts w:ascii="楷体" w:eastAsia="楷体" w:hAnsi="楷体" w:hint="eastAsia"/>
          <w:sz w:val="30"/>
          <w:szCs w:val="30"/>
        </w:rPr>
        <w:t>极度</w:t>
      </w:r>
      <w:r>
        <w:rPr>
          <w:rFonts w:ascii="楷体" w:eastAsia="楷体" w:hAnsi="楷体"/>
          <w:sz w:val="30"/>
          <w:szCs w:val="30"/>
        </w:rPr>
        <w:t>不均，不论是在人力还是在牛力上都矛盾重重。那么，农民需要</w:t>
      </w:r>
      <w:r w:rsidRPr="00886ED0">
        <w:rPr>
          <w:rFonts w:ascii="楷体" w:eastAsia="楷体" w:hAnsi="楷体"/>
          <w:sz w:val="30"/>
          <w:szCs w:val="30"/>
        </w:rPr>
        <w:t>一种</w:t>
      </w:r>
      <w:r>
        <w:rPr>
          <w:rFonts w:ascii="楷体" w:eastAsia="楷体" w:hAnsi="楷体" w:hint="eastAsia"/>
          <w:sz w:val="30"/>
          <w:szCs w:val="30"/>
        </w:rPr>
        <w:t>新的</w:t>
      </w:r>
      <w:r w:rsidRPr="00886ED0">
        <w:rPr>
          <w:rFonts w:ascii="楷体" w:eastAsia="楷体" w:hAnsi="楷体"/>
          <w:sz w:val="30"/>
          <w:szCs w:val="30"/>
        </w:rPr>
        <w:t>机制，去协调人力与人力，人力与牛力的矛盾。可以说，</w:t>
      </w:r>
      <w:r>
        <w:rPr>
          <w:rFonts w:ascii="楷体" w:eastAsia="楷体" w:hAnsi="楷体" w:hint="eastAsia"/>
          <w:sz w:val="30"/>
          <w:szCs w:val="30"/>
        </w:rPr>
        <w:t>“变工”就是</w:t>
      </w:r>
      <w:r w:rsidRPr="00886ED0">
        <w:rPr>
          <w:rFonts w:ascii="楷体" w:eastAsia="楷体" w:hAnsi="楷体"/>
          <w:sz w:val="30"/>
          <w:szCs w:val="30"/>
        </w:rPr>
        <w:t>一个伟大的进步。中国的农村突破了小农经济个体所有的思维局限，把劳力市场化，去进行交换。这使得资源配置更加灵活。在那个战火缤纷的年代，人员流动频繁，有些家庭急需劳动力，日寇队农具破坏严重，有的家庭急需劳动设备。通过交换，我们将矛盾减弱，提高生产率。这种交换</w:t>
      </w:r>
      <w:r>
        <w:rPr>
          <w:rFonts w:ascii="楷体" w:eastAsia="楷体" w:hAnsi="楷体" w:hint="eastAsia"/>
          <w:sz w:val="30"/>
          <w:szCs w:val="30"/>
        </w:rPr>
        <w:t>的初衷</w:t>
      </w:r>
      <w:r w:rsidRPr="00886ED0">
        <w:rPr>
          <w:rFonts w:ascii="楷体" w:eastAsia="楷体" w:hAnsi="楷体"/>
          <w:sz w:val="30"/>
          <w:szCs w:val="30"/>
        </w:rPr>
        <w:t>是一种有条件的自愿互助，彼此满足需求。</w:t>
      </w:r>
      <w:r w:rsidRPr="00886ED0">
        <w:rPr>
          <w:rFonts w:ascii="楷体" w:eastAsia="楷体" w:hAnsi="楷体"/>
          <w:sz w:val="30"/>
          <w:szCs w:val="30"/>
        </w:rPr>
        <w:br/>
      </w:r>
      <w:r>
        <w:rPr>
          <w:rFonts w:ascii="楷体" w:eastAsia="楷体" w:hAnsi="楷体" w:hint="eastAsia"/>
          <w:sz w:val="30"/>
          <w:szCs w:val="30"/>
        </w:rPr>
        <w:t xml:space="preserve">    </w:t>
      </w:r>
      <w:r w:rsidRPr="00886ED0">
        <w:rPr>
          <w:rFonts w:ascii="楷体" w:eastAsia="楷体" w:hAnsi="楷体"/>
          <w:sz w:val="30"/>
          <w:szCs w:val="30"/>
        </w:rPr>
        <w:t>所以当下，在我们理解农村组织形式时，不要因为条条框框将所有制与经营方式市场化相对立，一切以资源配置，效率最大化为前提。</w:t>
      </w:r>
    </w:p>
    <w:p w:rsidR="00AE5602" w:rsidRDefault="00AE5602" w:rsidP="00886ED0">
      <w:pPr>
        <w:rPr>
          <w:rFonts w:ascii="楷体" w:eastAsia="楷体" w:hAnsi="楷体"/>
          <w:sz w:val="30"/>
          <w:szCs w:val="30"/>
        </w:rPr>
      </w:pPr>
    </w:p>
    <w:p w:rsidR="001A578A" w:rsidRPr="00C07EF0" w:rsidRDefault="00F87D98" w:rsidP="001A578A">
      <w:pPr>
        <w:pStyle w:val="a5"/>
        <w:numPr>
          <w:ilvl w:val="0"/>
          <w:numId w:val="2"/>
        </w:numPr>
        <w:ind w:firstLineChars="0"/>
        <w:rPr>
          <w:rFonts w:ascii="楷体" w:eastAsia="楷体" w:hAnsi="楷体"/>
          <w:sz w:val="30"/>
          <w:szCs w:val="30"/>
        </w:rPr>
      </w:pPr>
      <w:r w:rsidRPr="00C07EF0">
        <w:rPr>
          <w:rFonts w:ascii="楷体" w:eastAsia="楷体" w:hAnsi="楷体" w:hint="eastAsia"/>
          <w:sz w:val="30"/>
          <w:szCs w:val="30"/>
        </w:rPr>
        <w:lastRenderedPageBreak/>
        <w:t>思考</w:t>
      </w:r>
      <w:r w:rsidR="001A578A" w:rsidRPr="00C07EF0">
        <w:rPr>
          <w:rFonts w:ascii="楷体" w:eastAsia="楷体" w:hAnsi="楷体" w:hint="eastAsia"/>
          <w:sz w:val="30"/>
          <w:szCs w:val="30"/>
        </w:rPr>
        <w:t>互助组及农业合作社的性质</w:t>
      </w:r>
    </w:p>
    <w:p w:rsidR="001A578A" w:rsidRPr="00C07EF0" w:rsidRDefault="001A578A" w:rsidP="001A578A">
      <w:pPr>
        <w:ind w:firstLineChars="200" w:firstLine="600"/>
        <w:rPr>
          <w:rFonts w:ascii="楷体" w:eastAsia="楷体" w:hAnsi="楷体"/>
          <w:sz w:val="30"/>
          <w:szCs w:val="30"/>
        </w:rPr>
      </w:pPr>
      <w:r w:rsidRPr="00C07EF0">
        <w:rPr>
          <w:rFonts w:ascii="楷体" w:eastAsia="楷体" w:hAnsi="楷体" w:hint="eastAsia"/>
          <w:sz w:val="30"/>
          <w:szCs w:val="30"/>
        </w:rPr>
        <w:t>仝老师提到的合作组织究竟各自处于什</w:t>
      </w:r>
      <w:r w:rsidRPr="001A578A">
        <w:rPr>
          <w:rFonts w:ascii="楷体" w:eastAsia="楷体" w:hAnsi="楷体" w:hint="eastAsia"/>
          <w:sz w:val="30"/>
          <w:szCs w:val="30"/>
        </w:rPr>
        <w:t>么地位，相互之间是什么关系？这不能简单地由“发展各类合作组织”这样一个模糊政策来解决</w:t>
      </w:r>
      <w:r>
        <w:rPr>
          <w:rFonts w:ascii="楷体" w:eastAsia="楷体" w:hAnsi="楷体" w:hint="eastAsia"/>
          <w:sz w:val="30"/>
          <w:szCs w:val="30"/>
        </w:rPr>
        <w:t>。</w:t>
      </w:r>
      <w:r w:rsidR="00886ED0" w:rsidRPr="00886ED0">
        <w:rPr>
          <w:rFonts w:ascii="楷体" w:eastAsia="楷体" w:hAnsi="楷体"/>
          <w:sz w:val="30"/>
          <w:szCs w:val="30"/>
        </w:rPr>
        <w:t>要规范农业合作社的分类，不能以专业合作社统称</w:t>
      </w:r>
      <w:r>
        <w:rPr>
          <w:rFonts w:ascii="楷体" w:eastAsia="楷体" w:hAnsi="楷体" w:hint="eastAsia"/>
          <w:sz w:val="30"/>
          <w:szCs w:val="30"/>
        </w:rPr>
        <w:t>。在本书中，也试图将互助组进行性质的分类，劳动性质及成员成分。也提到，他们的性质是相同的，都朝着农业合作社的方面迈进。那么，当前我们的农业合作社是朝着什么方向迈进呢？即，当前我们</w:t>
      </w:r>
      <w:r w:rsidRPr="00C07EF0">
        <w:rPr>
          <w:rFonts w:ascii="楷体" w:eastAsia="楷体" w:hAnsi="楷体" w:hint="eastAsia"/>
          <w:sz w:val="30"/>
          <w:szCs w:val="30"/>
        </w:rPr>
        <w:t>如何个给合作社分类管理。</w:t>
      </w:r>
    </w:p>
    <w:p w:rsidR="001A578A" w:rsidRPr="00C07EF0" w:rsidRDefault="001A578A" w:rsidP="001A578A">
      <w:pPr>
        <w:ind w:firstLineChars="200" w:firstLine="600"/>
        <w:rPr>
          <w:rFonts w:ascii="楷体" w:eastAsia="楷体" w:hAnsi="楷体"/>
          <w:sz w:val="30"/>
          <w:szCs w:val="30"/>
        </w:rPr>
      </w:pPr>
      <w:r w:rsidRPr="00C07EF0">
        <w:rPr>
          <w:rFonts w:ascii="楷体" w:eastAsia="楷体" w:hAnsi="楷体" w:hint="eastAsia"/>
          <w:sz w:val="30"/>
          <w:szCs w:val="30"/>
        </w:rPr>
        <w:t>在我看来，当前的合作社就是一体化——</w:t>
      </w:r>
      <w:r w:rsidR="00886ED0" w:rsidRPr="00C07EF0">
        <w:rPr>
          <w:rFonts w:ascii="楷体" w:eastAsia="楷体" w:hAnsi="楷体"/>
          <w:sz w:val="30"/>
          <w:szCs w:val="30"/>
        </w:rPr>
        <w:t>农民的一体化和生产的一体化或者农村的一体化</w:t>
      </w:r>
      <w:r w:rsidRPr="00C07EF0">
        <w:rPr>
          <w:rFonts w:ascii="楷体" w:eastAsia="楷体" w:hAnsi="楷体" w:hint="eastAsia"/>
          <w:sz w:val="30"/>
          <w:szCs w:val="30"/>
        </w:rPr>
        <w:t>。</w:t>
      </w:r>
      <w:r w:rsidR="00F27A44" w:rsidRPr="00C07EF0">
        <w:rPr>
          <w:rFonts w:ascii="楷体" w:eastAsia="楷体" w:hAnsi="楷体" w:hint="eastAsia"/>
          <w:sz w:val="30"/>
          <w:szCs w:val="30"/>
        </w:rPr>
        <w:t>1</w:t>
      </w:r>
    </w:p>
    <w:p w:rsidR="001A578A" w:rsidRPr="00C07EF0" w:rsidRDefault="001A578A" w:rsidP="001A578A">
      <w:pPr>
        <w:ind w:firstLineChars="200" w:firstLine="600"/>
        <w:rPr>
          <w:rFonts w:ascii="楷体" w:eastAsia="楷体" w:hAnsi="楷体"/>
          <w:sz w:val="30"/>
          <w:szCs w:val="30"/>
        </w:rPr>
      </w:pPr>
      <w:r w:rsidRPr="00C07EF0">
        <w:rPr>
          <w:rFonts w:ascii="楷体" w:eastAsia="楷体" w:hAnsi="楷体" w:hint="eastAsia"/>
          <w:sz w:val="30"/>
          <w:szCs w:val="30"/>
        </w:rPr>
        <w:t>农民的一体化指的是，我们可以建立农村妇女联合会，儿童联合会等等，依据职业，年龄分层等等分类。</w:t>
      </w:r>
    </w:p>
    <w:p w:rsidR="001A578A" w:rsidRDefault="001A578A" w:rsidP="001A578A">
      <w:pPr>
        <w:ind w:firstLineChars="200" w:firstLine="600"/>
        <w:rPr>
          <w:rFonts w:ascii="楷体" w:eastAsia="楷体" w:hAnsi="楷体"/>
          <w:sz w:val="30"/>
          <w:szCs w:val="30"/>
        </w:rPr>
      </w:pPr>
      <w:r w:rsidRPr="00C07EF0">
        <w:rPr>
          <w:rFonts w:ascii="楷体" w:eastAsia="楷体" w:hAnsi="楷体" w:hint="eastAsia"/>
          <w:sz w:val="30"/>
          <w:szCs w:val="30"/>
        </w:rPr>
        <w:t>生产的一体化指的是农业生产的各个环节我们需</w:t>
      </w:r>
      <w:r>
        <w:rPr>
          <w:rFonts w:ascii="楷体" w:eastAsia="楷体" w:hAnsi="楷体" w:hint="eastAsia"/>
          <w:sz w:val="30"/>
          <w:szCs w:val="30"/>
        </w:rPr>
        <w:t>要进行合作社的组织，可以是技术交流，也可是农具的共享。</w:t>
      </w:r>
    </w:p>
    <w:p w:rsidR="002F4758" w:rsidRDefault="001A578A" w:rsidP="001A578A">
      <w:pPr>
        <w:ind w:firstLineChars="200" w:firstLine="600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农村的一体化指的是</w:t>
      </w:r>
      <w:r w:rsidR="002F4758">
        <w:rPr>
          <w:rFonts w:ascii="楷体" w:eastAsia="楷体" w:hAnsi="楷体" w:hint="eastAsia"/>
          <w:sz w:val="30"/>
          <w:szCs w:val="30"/>
        </w:rPr>
        <w:t>整个农村的各种活动最终统一到合作社之中，进行基层管理。</w:t>
      </w:r>
    </w:p>
    <w:p w:rsidR="00AE5602" w:rsidRDefault="002F4758" w:rsidP="00AE5602">
      <w:pPr>
        <w:ind w:firstLineChars="200" w:firstLine="600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这样</w:t>
      </w:r>
      <w:r w:rsidR="001A578A">
        <w:rPr>
          <w:rFonts w:ascii="楷体" w:eastAsia="楷体" w:hAnsi="楷体" w:hint="eastAsia"/>
          <w:sz w:val="30"/>
          <w:szCs w:val="30"/>
        </w:rPr>
        <w:t>我们</w:t>
      </w:r>
      <w:r>
        <w:rPr>
          <w:rFonts w:ascii="楷体" w:eastAsia="楷体" w:hAnsi="楷体" w:hint="eastAsia"/>
          <w:sz w:val="30"/>
          <w:szCs w:val="30"/>
        </w:rPr>
        <w:t>便</w:t>
      </w:r>
      <w:r w:rsidR="001A578A">
        <w:rPr>
          <w:rFonts w:ascii="楷体" w:eastAsia="楷体" w:hAnsi="楷体" w:hint="eastAsia"/>
          <w:sz w:val="30"/>
          <w:szCs w:val="30"/>
        </w:rPr>
        <w:t>把种植的主体、种植的方式、种植的地区规模化都</w:t>
      </w:r>
      <w:r>
        <w:rPr>
          <w:rFonts w:ascii="楷体" w:eastAsia="楷体" w:hAnsi="楷体" w:hint="eastAsia"/>
          <w:sz w:val="30"/>
          <w:szCs w:val="30"/>
        </w:rPr>
        <w:t>组织</w:t>
      </w:r>
      <w:r w:rsidR="001A578A">
        <w:rPr>
          <w:rFonts w:ascii="楷体" w:eastAsia="楷体" w:hAnsi="楷体" w:hint="eastAsia"/>
          <w:sz w:val="30"/>
          <w:szCs w:val="30"/>
        </w:rPr>
        <w:t>起来。所以，我们在思考合作社的性质时，可以从这几个角度入手，他们都将走向共产主义。</w:t>
      </w:r>
    </w:p>
    <w:p w:rsidR="00AE5602" w:rsidRDefault="00AE5602" w:rsidP="00AE5602">
      <w:pPr>
        <w:ind w:firstLineChars="200" w:firstLine="600"/>
        <w:rPr>
          <w:rFonts w:ascii="楷体" w:eastAsia="楷体" w:hAnsi="楷体"/>
          <w:sz w:val="30"/>
          <w:szCs w:val="30"/>
        </w:rPr>
      </w:pPr>
    </w:p>
    <w:p w:rsidR="00AE5602" w:rsidRDefault="00AE5602" w:rsidP="00AE5602">
      <w:pPr>
        <w:ind w:firstLineChars="200" w:firstLine="600"/>
        <w:rPr>
          <w:rFonts w:ascii="楷体" w:eastAsia="楷体" w:hAnsi="楷体"/>
          <w:sz w:val="30"/>
          <w:szCs w:val="30"/>
        </w:rPr>
      </w:pPr>
    </w:p>
    <w:p w:rsidR="00AE5602" w:rsidRDefault="00AE5602" w:rsidP="00AE5602">
      <w:pPr>
        <w:ind w:firstLineChars="200" w:firstLine="600"/>
        <w:rPr>
          <w:rFonts w:ascii="楷体" w:eastAsia="楷体" w:hAnsi="楷体"/>
          <w:sz w:val="30"/>
          <w:szCs w:val="30"/>
        </w:rPr>
      </w:pPr>
    </w:p>
    <w:p w:rsidR="00F27A44" w:rsidRDefault="00AE5602" w:rsidP="00F27A44">
      <w:pPr>
        <w:pStyle w:val="a5"/>
        <w:numPr>
          <w:ilvl w:val="0"/>
          <w:numId w:val="2"/>
        </w:numPr>
        <w:ind w:firstLineChars="0"/>
        <w:rPr>
          <w:rFonts w:ascii="楷体" w:eastAsia="楷体" w:hAnsi="楷体" w:hint="eastAsia"/>
          <w:sz w:val="30"/>
          <w:szCs w:val="30"/>
        </w:rPr>
      </w:pPr>
      <w:r w:rsidRPr="00F27A44">
        <w:rPr>
          <w:rFonts w:ascii="楷体" w:eastAsia="楷体" w:hAnsi="楷体" w:hint="eastAsia"/>
          <w:sz w:val="30"/>
          <w:szCs w:val="30"/>
        </w:rPr>
        <w:lastRenderedPageBreak/>
        <w:t>农民是自愿的吗？——群众是如何组织起来的？</w:t>
      </w:r>
    </w:p>
    <w:p w:rsidR="00AE5602" w:rsidRPr="00F27A44" w:rsidRDefault="00AE5602" w:rsidP="00F27A44">
      <w:pPr>
        <w:ind w:firstLineChars="200" w:firstLine="600"/>
        <w:rPr>
          <w:rFonts w:ascii="楷体" w:eastAsia="楷体" w:hAnsi="楷体" w:hint="eastAsia"/>
          <w:sz w:val="30"/>
          <w:szCs w:val="30"/>
        </w:rPr>
      </w:pPr>
      <w:r w:rsidRPr="00F27A44">
        <w:rPr>
          <w:rFonts w:ascii="楷体" w:eastAsia="楷体" w:hAnsi="楷体" w:hint="eastAsia"/>
          <w:sz w:val="30"/>
          <w:szCs w:val="30"/>
        </w:rPr>
        <w:t>书中有几篇文章介绍了群众的组织问题——许多地方的群众不参加户主是因为过去互助中签公布换，许多地方群众认为互助是“麻烦”，黎城有牲口户认为户主是“支差”，没有牲口的户认为互助是应该</w:t>
      </w:r>
      <w:r w:rsidRPr="00F27A44">
        <w:rPr>
          <w:rFonts w:ascii="楷体" w:eastAsia="楷体" w:hAnsi="楷体"/>
          <w:sz w:val="30"/>
          <w:szCs w:val="30"/>
        </w:rPr>
        <w:t>……</w:t>
      </w:r>
      <w:r w:rsidRPr="00F27A44">
        <w:rPr>
          <w:rFonts w:ascii="楷体" w:eastAsia="楷体" w:hAnsi="楷体" w:hint="eastAsia"/>
          <w:sz w:val="30"/>
          <w:szCs w:val="30"/>
        </w:rPr>
        <w:t>群众的组织是复杂的，每个人的目的是不一样的。所以，不能肯定他们是自愿的。我们认为，农民一般具有胆小怕事的共性，人云亦云，跟风严重；另外，农民极其容易受到英雄主义的影响，这在书中群英会等记载中都有体现。我们有理由相信，他们的组织是冲动的，这必然导致他们的松散，最终走向解散。</w:t>
      </w:r>
    </w:p>
    <w:p w:rsidR="00F27A44" w:rsidRDefault="00F27A44" w:rsidP="00F27A44">
      <w:pPr>
        <w:rPr>
          <w:rFonts w:ascii="楷体" w:eastAsia="楷体" w:hAnsi="楷体" w:hint="eastAsia"/>
          <w:sz w:val="30"/>
          <w:szCs w:val="30"/>
        </w:rPr>
      </w:pPr>
    </w:p>
    <w:p w:rsidR="00F27A44" w:rsidRPr="00055897" w:rsidRDefault="00F27A44" w:rsidP="00055897">
      <w:pPr>
        <w:rPr>
          <w:rFonts w:ascii="楷体" w:eastAsia="楷体" w:hAnsi="楷体" w:hint="eastAsia"/>
          <w:sz w:val="30"/>
          <w:szCs w:val="30"/>
        </w:rPr>
      </w:pPr>
      <w:r w:rsidRPr="00055897">
        <w:rPr>
          <w:rFonts w:ascii="楷体" w:eastAsia="楷体" w:hAnsi="楷体" w:hint="eastAsia"/>
          <w:sz w:val="30"/>
          <w:szCs w:val="30"/>
        </w:rPr>
        <w:t>吕成达：农村妇女地位提高；农村教育封闭；生产力与生产关系</w:t>
      </w:r>
    </w:p>
    <w:p w:rsidR="00F27A44" w:rsidRPr="00055897" w:rsidRDefault="00F27A44" w:rsidP="00055897">
      <w:pPr>
        <w:rPr>
          <w:rFonts w:ascii="楷体" w:eastAsia="楷体" w:hAnsi="楷体" w:hint="eastAsia"/>
          <w:sz w:val="30"/>
          <w:szCs w:val="30"/>
        </w:rPr>
      </w:pPr>
      <w:r w:rsidRPr="00055897">
        <w:rPr>
          <w:rFonts w:ascii="楷体" w:eastAsia="楷体" w:hAnsi="楷体" w:hint="eastAsia"/>
          <w:sz w:val="30"/>
          <w:szCs w:val="30"/>
        </w:rPr>
        <w:t>欧顺发：合作社法：</w:t>
      </w:r>
      <w:r w:rsidR="00C07EF0">
        <w:rPr>
          <w:rFonts w:ascii="楷体" w:eastAsia="楷体" w:hAnsi="楷体" w:hint="eastAsia"/>
          <w:sz w:val="30"/>
          <w:szCs w:val="30"/>
        </w:rPr>
        <w:t>每个社员和组织的</w:t>
      </w:r>
      <w:r w:rsidRPr="00055897">
        <w:rPr>
          <w:rFonts w:ascii="楷体" w:eastAsia="楷体" w:hAnsi="楷体" w:hint="eastAsia"/>
          <w:sz w:val="30"/>
          <w:szCs w:val="30"/>
        </w:rPr>
        <w:t>交易；土地经营权流转</w:t>
      </w:r>
    </w:p>
    <w:p w:rsidR="00F27A44" w:rsidRPr="00055897" w:rsidRDefault="00055897" w:rsidP="00055897">
      <w:pPr>
        <w:rPr>
          <w:rFonts w:ascii="楷体" w:eastAsia="楷体" w:hAnsi="楷体" w:hint="eastAsia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陈思：先进合作社合作与小农思想矛盾；合作社内部</w:t>
      </w:r>
      <w:r w:rsidR="00F27A44" w:rsidRPr="00055897">
        <w:rPr>
          <w:rFonts w:ascii="楷体" w:eastAsia="楷体" w:hAnsi="楷体" w:hint="eastAsia"/>
          <w:sz w:val="30"/>
          <w:szCs w:val="30"/>
        </w:rPr>
        <w:t>自由的损害</w:t>
      </w:r>
    </w:p>
    <w:p w:rsidR="00F27A44" w:rsidRDefault="00F27A44" w:rsidP="00055897">
      <w:pPr>
        <w:rPr>
          <w:rFonts w:ascii="楷体" w:eastAsia="楷体" w:hAnsi="楷体" w:hint="eastAsia"/>
          <w:sz w:val="30"/>
          <w:szCs w:val="30"/>
        </w:rPr>
      </w:pPr>
      <w:r w:rsidRPr="00055897">
        <w:rPr>
          <w:rFonts w:ascii="楷体" w:eastAsia="楷体" w:hAnsi="楷体" w:hint="eastAsia"/>
          <w:sz w:val="30"/>
          <w:szCs w:val="30"/>
        </w:rPr>
        <w:t>叶舟舟：合作社的性质；合作社的一体化</w:t>
      </w:r>
    </w:p>
    <w:p w:rsidR="00055897" w:rsidRDefault="00055897" w:rsidP="00055897">
      <w:pPr>
        <w:rPr>
          <w:rFonts w:ascii="楷体" w:eastAsia="楷体" w:hAnsi="楷体" w:hint="eastAsia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盛韵颖：自愿入组；英雄主义</w:t>
      </w:r>
    </w:p>
    <w:p w:rsidR="00055897" w:rsidRDefault="00055897" w:rsidP="00055897">
      <w:pPr>
        <w:rPr>
          <w:rFonts w:ascii="楷体" w:eastAsia="楷体" w:hAnsi="楷体" w:hint="eastAsia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付饶：</w:t>
      </w:r>
    </w:p>
    <w:p w:rsidR="00055897" w:rsidRPr="00055897" w:rsidRDefault="00055897" w:rsidP="00055897">
      <w:pPr>
        <w:rPr>
          <w:rFonts w:ascii="楷体" w:eastAsia="楷体" w:hAnsi="楷体" w:hint="eastAsia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宋悦：</w:t>
      </w:r>
      <w:r>
        <w:rPr>
          <w:rFonts w:ascii="楷体" w:eastAsia="楷体" w:hAnsi="楷体"/>
          <w:sz w:val="30"/>
          <w:szCs w:val="30"/>
        </w:rPr>
        <w:br/>
      </w:r>
      <w:r>
        <w:rPr>
          <w:rFonts w:ascii="楷体" w:eastAsia="楷体" w:hAnsi="楷体" w:hint="eastAsia"/>
          <w:sz w:val="30"/>
          <w:szCs w:val="30"/>
        </w:rPr>
        <w:t>王雅馨：</w:t>
      </w:r>
    </w:p>
    <w:p w:rsidR="0043073E" w:rsidRDefault="0043073E" w:rsidP="0043073E">
      <w:pPr>
        <w:rPr>
          <w:rFonts w:ascii="楷体" w:eastAsia="楷体" w:hAnsi="楷体" w:hint="eastAsia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仝老师</w:t>
      </w:r>
      <w:r w:rsidR="00055897">
        <w:rPr>
          <w:rFonts w:ascii="楷体" w:eastAsia="楷体" w:hAnsi="楷体" w:hint="eastAsia"/>
          <w:sz w:val="30"/>
          <w:szCs w:val="30"/>
        </w:rPr>
        <w:t>：</w:t>
      </w:r>
    </w:p>
    <w:p w:rsidR="00F27A44" w:rsidRPr="00055897" w:rsidRDefault="0043073E" w:rsidP="00055897">
      <w:pPr>
        <w:pStyle w:val="a5"/>
        <w:numPr>
          <w:ilvl w:val="0"/>
          <w:numId w:val="5"/>
        </w:numPr>
        <w:ind w:firstLineChars="0"/>
        <w:rPr>
          <w:rFonts w:ascii="楷体" w:eastAsia="楷体" w:hAnsi="楷体" w:hint="eastAsia"/>
          <w:sz w:val="30"/>
          <w:szCs w:val="30"/>
        </w:rPr>
      </w:pPr>
      <w:r w:rsidRPr="00055897">
        <w:rPr>
          <w:rFonts w:ascii="楷体" w:eastAsia="楷体" w:hAnsi="楷体" w:hint="eastAsia"/>
          <w:sz w:val="30"/>
          <w:szCs w:val="30"/>
        </w:rPr>
        <w:t>试点试验的意外后果</w:t>
      </w:r>
    </w:p>
    <w:p w:rsidR="00C07EF0" w:rsidRDefault="00964E21" w:rsidP="00055897">
      <w:pPr>
        <w:pStyle w:val="a5"/>
        <w:numPr>
          <w:ilvl w:val="0"/>
          <w:numId w:val="5"/>
        </w:numPr>
        <w:ind w:firstLineChars="0"/>
        <w:rPr>
          <w:rFonts w:ascii="楷体" w:eastAsia="楷体" w:hAnsi="楷体" w:hint="eastAsia"/>
          <w:sz w:val="30"/>
          <w:szCs w:val="30"/>
        </w:rPr>
      </w:pPr>
      <w:r w:rsidRPr="00C07EF0">
        <w:rPr>
          <w:rFonts w:ascii="楷体" w:eastAsia="楷体" w:hAnsi="楷体" w:hint="eastAsia"/>
          <w:sz w:val="30"/>
          <w:szCs w:val="30"/>
        </w:rPr>
        <w:t>合作社的构成原理</w:t>
      </w:r>
      <w:r>
        <w:rPr>
          <w:rFonts w:ascii="楷体" w:eastAsia="楷体" w:hAnsi="楷体" w:hint="eastAsia"/>
          <w:sz w:val="30"/>
          <w:szCs w:val="30"/>
        </w:rPr>
        <w:t>：农民的思想意识和合作社相配合—</w:t>
      </w:r>
      <w:r>
        <w:rPr>
          <w:rFonts w:ascii="楷体" w:eastAsia="楷体" w:hAnsi="楷体" w:hint="eastAsia"/>
          <w:sz w:val="30"/>
          <w:szCs w:val="30"/>
        </w:rPr>
        <w:lastRenderedPageBreak/>
        <w:t>—合作社为什么能扩大？（建议阅读西班牙</w:t>
      </w:r>
      <w:r w:rsidR="00C07EF0">
        <w:rPr>
          <w:rFonts w:ascii="楷体" w:eastAsia="楷体" w:hAnsi="楷体" w:hint="eastAsia"/>
          <w:sz w:val="30"/>
          <w:szCs w:val="30"/>
        </w:rPr>
        <w:t>蒙德拉贡</w:t>
      </w:r>
      <w:r>
        <w:rPr>
          <w:rFonts w:ascii="楷体" w:eastAsia="楷体" w:hAnsi="楷体" w:hint="eastAsia"/>
          <w:sz w:val="30"/>
          <w:szCs w:val="30"/>
        </w:rPr>
        <w:t>合</w:t>
      </w:r>
    </w:p>
    <w:p w:rsidR="00055897" w:rsidRDefault="00964E21" w:rsidP="00C07EF0">
      <w:pPr>
        <w:rPr>
          <w:rFonts w:ascii="楷体" w:eastAsia="楷体" w:hAnsi="楷体" w:hint="eastAsia"/>
          <w:sz w:val="30"/>
          <w:szCs w:val="30"/>
        </w:rPr>
      </w:pPr>
      <w:r w:rsidRPr="00C07EF0">
        <w:rPr>
          <w:rFonts w:ascii="楷体" w:eastAsia="楷体" w:hAnsi="楷体" w:hint="eastAsia"/>
          <w:sz w:val="30"/>
          <w:szCs w:val="30"/>
        </w:rPr>
        <w:t>作社）</w:t>
      </w:r>
      <w:r w:rsidR="00C07EF0">
        <w:rPr>
          <w:rFonts w:ascii="楷体" w:eastAsia="楷体" w:hAnsi="楷体" w:hint="eastAsia"/>
          <w:sz w:val="30"/>
          <w:szCs w:val="30"/>
        </w:rPr>
        <w:t>《企业史》</w:t>
      </w:r>
    </w:p>
    <w:p w:rsidR="00C07EF0" w:rsidRDefault="00C07EF0" w:rsidP="00C07EF0">
      <w:pPr>
        <w:rPr>
          <w:rFonts w:ascii="楷体" w:eastAsia="楷体" w:hAnsi="楷体" w:hint="eastAsia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合作社的原理：交售产品——产生更有价值的东西</w:t>
      </w:r>
    </w:p>
    <w:p w:rsidR="00683A22" w:rsidRDefault="00683A22" w:rsidP="00C07EF0">
      <w:pPr>
        <w:rPr>
          <w:rFonts w:ascii="楷体" w:eastAsia="楷体" w:hAnsi="楷体" w:hint="eastAsia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人民公社的合理性在于：土地划分给一个人的集体经济发挥优势</w:t>
      </w:r>
    </w:p>
    <w:p w:rsidR="002A64A5" w:rsidRDefault="002A64A5" w:rsidP="00C07EF0">
      <w:pPr>
        <w:rPr>
          <w:rFonts w:ascii="楷体" w:eastAsia="楷体" w:hAnsi="楷体" w:hint="eastAsia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合作社法内部修订法：农民专业合作社法系列评定</w:t>
      </w:r>
    </w:p>
    <w:p w:rsidR="001E32D5" w:rsidRDefault="001E32D5" w:rsidP="00C07EF0">
      <w:pPr>
        <w:rPr>
          <w:rFonts w:ascii="楷体" w:eastAsia="楷体" w:hAnsi="楷体" w:hint="eastAsia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群众自愿在共产党工作之中重要性是什么？群众自愿的工作机制。（领导总是提出超出群众认识的工作，每个环节都会让群众撤退，每一步都需要宣传动员）</w:t>
      </w:r>
    </w:p>
    <w:p w:rsidR="00F55CFC" w:rsidRDefault="00F55CFC" w:rsidP="00C07EF0">
      <w:pPr>
        <w:rPr>
          <w:rFonts w:ascii="楷体" w:eastAsia="楷体" w:hAnsi="楷体" w:hint="eastAsia"/>
          <w:sz w:val="30"/>
          <w:szCs w:val="30"/>
        </w:rPr>
      </w:pPr>
    </w:p>
    <w:p w:rsidR="00F55CFC" w:rsidRDefault="00F55CFC" w:rsidP="00C07EF0">
      <w:pPr>
        <w:rPr>
          <w:rFonts w:ascii="楷体" w:eastAsia="楷体" w:hAnsi="楷体" w:hint="eastAsia"/>
          <w:sz w:val="30"/>
          <w:szCs w:val="30"/>
        </w:rPr>
      </w:pPr>
    </w:p>
    <w:p w:rsidR="00F55CFC" w:rsidRDefault="00F55CFC" w:rsidP="00C07EF0">
      <w:pPr>
        <w:rPr>
          <w:rFonts w:ascii="楷体" w:eastAsia="楷体" w:hAnsi="楷体" w:hint="eastAsia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吴毅：合作化为什么能推荐以及其引用的文献</w:t>
      </w:r>
    </w:p>
    <w:p w:rsidR="00F55CFC" w:rsidRDefault="00F55CFC" w:rsidP="00C07EF0">
      <w:pPr>
        <w:rPr>
          <w:rFonts w:ascii="楷体" w:eastAsia="楷体" w:hAnsi="楷体" w:hint="eastAsia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马社香两本书</w:t>
      </w:r>
    </w:p>
    <w:p w:rsidR="00F55CFC" w:rsidRDefault="006D1FF7" w:rsidP="00C07EF0">
      <w:pPr>
        <w:rPr>
          <w:rFonts w:ascii="楷体" w:eastAsia="楷体" w:hAnsi="楷体" w:hint="eastAsia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互联网的应用与淘宝村的兴起</w:t>
      </w:r>
    </w:p>
    <w:p w:rsidR="006D1FF7" w:rsidRDefault="00204520" w:rsidP="00C07EF0">
      <w:pPr>
        <w:rPr>
          <w:rFonts w:ascii="楷体" w:eastAsia="楷体" w:hAnsi="楷体" w:hint="eastAsia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阿里研究院 农村电商</w:t>
      </w:r>
    </w:p>
    <w:p w:rsidR="00204520" w:rsidRDefault="00204520" w:rsidP="00C07EF0">
      <w:pPr>
        <w:rPr>
          <w:rFonts w:ascii="楷体" w:eastAsia="楷体" w:hAnsi="楷体" w:hint="eastAsia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《中国淘宝村》</w:t>
      </w:r>
    </w:p>
    <w:p w:rsidR="00F55CFC" w:rsidRDefault="00F55CFC" w:rsidP="00C07EF0">
      <w:pPr>
        <w:rPr>
          <w:rFonts w:ascii="楷体" w:eastAsia="楷体" w:hAnsi="楷体" w:hint="eastAsia"/>
          <w:sz w:val="30"/>
          <w:szCs w:val="30"/>
        </w:rPr>
      </w:pPr>
    </w:p>
    <w:p w:rsidR="00F55CFC" w:rsidRDefault="00F55CFC" w:rsidP="00C07EF0">
      <w:pPr>
        <w:rPr>
          <w:rFonts w:ascii="楷体" w:eastAsia="楷体" w:hAnsi="楷体" w:hint="eastAsia"/>
          <w:sz w:val="30"/>
          <w:szCs w:val="30"/>
        </w:rPr>
      </w:pPr>
    </w:p>
    <w:p w:rsidR="00F55CFC" w:rsidRDefault="00F55CFC" w:rsidP="00C07EF0">
      <w:pPr>
        <w:rPr>
          <w:rFonts w:ascii="楷体" w:eastAsia="楷体" w:hAnsi="楷体" w:hint="eastAsia"/>
          <w:sz w:val="30"/>
          <w:szCs w:val="30"/>
        </w:rPr>
      </w:pPr>
    </w:p>
    <w:p w:rsidR="00F55CFC" w:rsidRDefault="00F55CFC" w:rsidP="00C07EF0">
      <w:pPr>
        <w:rPr>
          <w:rFonts w:ascii="楷体" w:eastAsia="楷体" w:hAnsi="楷体" w:hint="eastAsia"/>
          <w:sz w:val="30"/>
          <w:szCs w:val="30"/>
        </w:rPr>
      </w:pPr>
    </w:p>
    <w:p w:rsidR="00F55CFC" w:rsidRDefault="00F55CFC" w:rsidP="00C07EF0">
      <w:pPr>
        <w:rPr>
          <w:rFonts w:ascii="楷体" w:eastAsia="楷体" w:hAnsi="楷体" w:hint="eastAsia"/>
          <w:sz w:val="30"/>
          <w:szCs w:val="30"/>
        </w:rPr>
      </w:pPr>
    </w:p>
    <w:p w:rsidR="00F55CFC" w:rsidRDefault="00F55CFC" w:rsidP="00C07EF0">
      <w:pPr>
        <w:rPr>
          <w:rFonts w:ascii="楷体" w:eastAsia="楷体" w:hAnsi="楷体" w:hint="eastAsia"/>
          <w:sz w:val="30"/>
          <w:szCs w:val="30"/>
        </w:rPr>
      </w:pPr>
    </w:p>
    <w:p w:rsidR="00F55CFC" w:rsidRDefault="00F55CFC" w:rsidP="00C07EF0">
      <w:pPr>
        <w:rPr>
          <w:rFonts w:ascii="楷体" w:eastAsia="楷体" w:hAnsi="楷体" w:hint="eastAsia"/>
          <w:sz w:val="30"/>
          <w:szCs w:val="30"/>
        </w:rPr>
      </w:pPr>
    </w:p>
    <w:p w:rsidR="00F55CFC" w:rsidRDefault="00F55CFC" w:rsidP="00C07EF0">
      <w:pPr>
        <w:rPr>
          <w:rFonts w:ascii="楷体" w:eastAsia="楷体" w:hAnsi="楷体" w:hint="eastAsia"/>
          <w:sz w:val="30"/>
          <w:szCs w:val="30"/>
        </w:rPr>
      </w:pPr>
    </w:p>
    <w:p w:rsidR="00F55CFC" w:rsidRDefault="00F55CFC" w:rsidP="006D1FF7">
      <w:pPr>
        <w:rPr>
          <w:rFonts w:ascii="楷体" w:eastAsia="楷体" w:hAnsi="楷体" w:hint="eastAsia"/>
          <w:sz w:val="30"/>
          <w:szCs w:val="30"/>
        </w:rPr>
      </w:pPr>
    </w:p>
    <w:p w:rsidR="00F55CFC" w:rsidRDefault="00F55CFC" w:rsidP="00C07EF0">
      <w:pPr>
        <w:rPr>
          <w:rFonts w:ascii="楷体" w:eastAsia="楷体" w:hAnsi="楷体" w:hint="eastAsia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《美丽的大脚》</w:t>
      </w:r>
    </w:p>
    <w:p w:rsidR="00F55CFC" w:rsidRPr="00F55CFC" w:rsidRDefault="00F55CFC" w:rsidP="00F55CFC">
      <w:pPr>
        <w:pStyle w:val="a5"/>
        <w:numPr>
          <w:ilvl w:val="0"/>
          <w:numId w:val="6"/>
        </w:numPr>
        <w:ind w:firstLineChars="0"/>
        <w:rPr>
          <w:rFonts w:ascii="楷体" w:eastAsia="楷体" w:hAnsi="楷体" w:hint="eastAsia"/>
          <w:sz w:val="30"/>
          <w:szCs w:val="30"/>
        </w:rPr>
      </w:pPr>
      <w:r w:rsidRPr="00F55CFC">
        <w:rPr>
          <w:rFonts w:ascii="楷体" w:eastAsia="楷体" w:hAnsi="楷体" w:hint="eastAsia"/>
          <w:sz w:val="30"/>
          <w:szCs w:val="30"/>
        </w:rPr>
        <w:t>农村教育</w:t>
      </w:r>
    </w:p>
    <w:p w:rsidR="00F55CFC" w:rsidRPr="00F55CFC" w:rsidRDefault="00F55CFC" w:rsidP="00F55CFC">
      <w:pPr>
        <w:pStyle w:val="a5"/>
        <w:numPr>
          <w:ilvl w:val="0"/>
          <w:numId w:val="6"/>
        </w:numPr>
        <w:ind w:firstLineChars="0"/>
        <w:rPr>
          <w:rFonts w:ascii="楷体" w:eastAsia="楷体" w:hAnsi="楷体" w:hint="eastAsia"/>
          <w:sz w:val="30"/>
          <w:szCs w:val="30"/>
        </w:rPr>
      </w:pPr>
      <w:r w:rsidRPr="00F55CFC">
        <w:rPr>
          <w:rFonts w:ascii="楷体" w:eastAsia="楷体" w:hAnsi="楷体" w:hint="eastAsia"/>
          <w:sz w:val="30"/>
          <w:szCs w:val="30"/>
        </w:rPr>
        <w:t>农村妇女</w:t>
      </w:r>
    </w:p>
    <w:p w:rsidR="00F55CFC" w:rsidRPr="00F55CFC" w:rsidRDefault="00F55CFC" w:rsidP="00C07EF0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 xml:space="preserve">  </w:t>
      </w:r>
    </w:p>
    <w:sectPr w:rsidR="00F55CFC" w:rsidRPr="00F55CFC" w:rsidSect="005D66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01BC" w:rsidRDefault="008801BC" w:rsidP="00886ED0">
      <w:r>
        <w:separator/>
      </w:r>
    </w:p>
  </w:endnote>
  <w:endnote w:type="continuationSeparator" w:id="1">
    <w:p w:rsidR="008801BC" w:rsidRDefault="008801BC" w:rsidP="00886E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01BC" w:rsidRDefault="008801BC" w:rsidP="00886ED0">
      <w:r>
        <w:separator/>
      </w:r>
    </w:p>
  </w:footnote>
  <w:footnote w:type="continuationSeparator" w:id="1">
    <w:p w:rsidR="008801BC" w:rsidRDefault="008801BC" w:rsidP="00886E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74315"/>
    <w:multiLevelType w:val="hybridMultilevel"/>
    <w:tmpl w:val="7E7E4350"/>
    <w:lvl w:ilvl="0" w:tplc="48D6C418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AFB482B"/>
    <w:multiLevelType w:val="hybridMultilevel"/>
    <w:tmpl w:val="FD624FE0"/>
    <w:lvl w:ilvl="0" w:tplc="62A0F92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A023DB4"/>
    <w:multiLevelType w:val="hybridMultilevel"/>
    <w:tmpl w:val="E1D66606"/>
    <w:lvl w:ilvl="0" w:tplc="05F259B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3575F1E"/>
    <w:multiLevelType w:val="hybridMultilevel"/>
    <w:tmpl w:val="0B6C8D54"/>
    <w:lvl w:ilvl="0" w:tplc="F6AE10BA">
      <w:start w:val="1"/>
      <w:numFmt w:val="decimal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42C3FC7"/>
    <w:multiLevelType w:val="hybridMultilevel"/>
    <w:tmpl w:val="204AF93C"/>
    <w:lvl w:ilvl="0" w:tplc="C13CB4EA">
      <w:start w:val="1"/>
      <w:numFmt w:val="decimal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43052B4"/>
    <w:multiLevelType w:val="hybridMultilevel"/>
    <w:tmpl w:val="6B4A8814"/>
    <w:lvl w:ilvl="0" w:tplc="67E6783E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6ED0"/>
    <w:rsid w:val="00055897"/>
    <w:rsid w:val="00181757"/>
    <w:rsid w:val="001A578A"/>
    <w:rsid w:val="001E32D5"/>
    <w:rsid w:val="00204520"/>
    <w:rsid w:val="002A64A5"/>
    <w:rsid w:val="002F4758"/>
    <w:rsid w:val="0043073E"/>
    <w:rsid w:val="00551F26"/>
    <w:rsid w:val="005D6621"/>
    <w:rsid w:val="00683A22"/>
    <w:rsid w:val="006D1FF7"/>
    <w:rsid w:val="008801BC"/>
    <w:rsid w:val="00886ED0"/>
    <w:rsid w:val="008F524A"/>
    <w:rsid w:val="00954A6D"/>
    <w:rsid w:val="00964E21"/>
    <w:rsid w:val="00AE5602"/>
    <w:rsid w:val="00C07EF0"/>
    <w:rsid w:val="00F27A44"/>
    <w:rsid w:val="00F55CFC"/>
    <w:rsid w:val="00F87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6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86E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86ED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86E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86ED0"/>
    <w:rPr>
      <w:sz w:val="18"/>
      <w:szCs w:val="18"/>
    </w:rPr>
  </w:style>
  <w:style w:type="paragraph" w:styleId="HTML">
    <w:name w:val="HTML Preformatted"/>
    <w:basedOn w:val="a"/>
    <w:link w:val="HTMLChar"/>
    <w:uiPriority w:val="99"/>
    <w:semiHidden/>
    <w:unhideWhenUsed/>
    <w:rsid w:val="00886ED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886ED0"/>
    <w:rPr>
      <w:rFonts w:ascii="宋体" w:eastAsia="宋体" w:hAnsi="宋体" w:cs="宋体"/>
      <w:kern w:val="0"/>
      <w:sz w:val="24"/>
      <w:szCs w:val="24"/>
    </w:rPr>
  </w:style>
  <w:style w:type="paragraph" w:styleId="a5">
    <w:name w:val="List Paragraph"/>
    <w:basedOn w:val="a"/>
    <w:uiPriority w:val="34"/>
    <w:qFormat/>
    <w:rsid w:val="001A578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9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5</Pages>
  <Words>244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16</cp:revision>
  <dcterms:created xsi:type="dcterms:W3CDTF">2015-12-14T06:11:00Z</dcterms:created>
  <dcterms:modified xsi:type="dcterms:W3CDTF">2015-12-14T11:50:00Z</dcterms:modified>
</cp:coreProperties>
</file>